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F7" w:rsidRDefault="00E669F7" w:rsidP="00381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CF447" wp14:editId="7AC40F0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5310C">
        <w:rPr>
          <w:rFonts w:ascii="Times New Roman" w:hAnsi="Times New Roman" w:cs="Times New Roman"/>
          <w:b/>
          <w:sz w:val="28"/>
          <w:szCs w:val="28"/>
        </w:rPr>
        <w:t>25.06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63C7F">
        <w:rPr>
          <w:rFonts w:ascii="Times New Roman" w:hAnsi="Times New Roman" w:cs="Times New Roman"/>
          <w:b/>
          <w:sz w:val="28"/>
          <w:szCs w:val="28"/>
        </w:rPr>
        <w:t>4</w:t>
      </w:r>
    </w:p>
    <w:p w:rsidR="0078220C" w:rsidRDefault="0078220C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9F7" w:rsidRDefault="00CA581C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220C">
        <w:rPr>
          <w:rFonts w:ascii="Times New Roman" w:hAnsi="Times New Roman" w:cs="Times New Roman"/>
          <w:b/>
          <w:sz w:val="28"/>
          <w:szCs w:val="28"/>
        </w:rPr>
        <w:t xml:space="preserve">рамках реализации 518 ФЗ </w:t>
      </w:r>
      <w:r>
        <w:rPr>
          <w:rFonts w:ascii="Times New Roman" w:hAnsi="Times New Roman" w:cs="Times New Roman"/>
          <w:b/>
          <w:sz w:val="28"/>
          <w:szCs w:val="28"/>
        </w:rPr>
        <w:t>Самарск</w:t>
      </w:r>
      <w:r w:rsidR="0078220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 </w:t>
      </w:r>
      <w:r w:rsidR="0078220C">
        <w:rPr>
          <w:rFonts w:ascii="Times New Roman" w:hAnsi="Times New Roman" w:cs="Times New Roman"/>
          <w:b/>
          <w:sz w:val="28"/>
          <w:szCs w:val="28"/>
        </w:rPr>
        <w:t>показал высокий результат по</w:t>
      </w:r>
      <w:r w:rsidR="00762E12">
        <w:rPr>
          <w:rFonts w:ascii="Times New Roman" w:hAnsi="Times New Roman" w:cs="Times New Roman"/>
          <w:b/>
          <w:sz w:val="28"/>
          <w:szCs w:val="28"/>
        </w:rPr>
        <w:t xml:space="preserve"> выявл</w:t>
      </w:r>
      <w:r w:rsidR="0078220C">
        <w:rPr>
          <w:rFonts w:ascii="Times New Roman" w:hAnsi="Times New Roman" w:cs="Times New Roman"/>
          <w:b/>
          <w:sz w:val="28"/>
          <w:szCs w:val="28"/>
        </w:rPr>
        <w:t>ению</w:t>
      </w:r>
      <w:r w:rsidR="00762E12">
        <w:rPr>
          <w:rFonts w:ascii="Times New Roman" w:hAnsi="Times New Roman" w:cs="Times New Roman"/>
          <w:b/>
          <w:sz w:val="28"/>
          <w:szCs w:val="28"/>
        </w:rPr>
        <w:t xml:space="preserve"> правообладателей </w:t>
      </w:r>
    </w:p>
    <w:p w:rsidR="00762E12" w:rsidRDefault="00A50B3C" w:rsidP="002154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3C">
        <w:rPr>
          <w:rFonts w:ascii="Times New Roman" w:hAnsi="Times New Roman" w:cs="Times New Roman"/>
          <w:sz w:val="28"/>
          <w:szCs w:val="28"/>
        </w:rPr>
        <w:t>1471</w:t>
      </w:r>
      <w:r w:rsidR="006D265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71228">
        <w:rPr>
          <w:rFonts w:ascii="Times New Roman" w:hAnsi="Times New Roman" w:cs="Times New Roman"/>
          <w:sz w:val="28"/>
          <w:szCs w:val="28"/>
        </w:rPr>
        <w:t>ь</w:t>
      </w:r>
      <w:r w:rsidR="006D2657">
        <w:rPr>
          <w:rFonts w:ascii="Times New Roman" w:hAnsi="Times New Roman" w:cs="Times New Roman"/>
          <w:sz w:val="28"/>
          <w:szCs w:val="28"/>
        </w:rPr>
        <w:t xml:space="preserve"> о праве собственности был</w:t>
      </w:r>
      <w:r w:rsidR="00BC5231">
        <w:rPr>
          <w:rFonts w:ascii="Times New Roman" w:hAnsi="Times New Roman" w:cs="Times New Roman"/>
          <w:sz w:val="28"/>
          <w:szCs w:val="28"/>
        </w:rPr>
        <w:t>а</w:t>
      </w:r>
      <w:r w:rsidR="006D2657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BC5231">
        <w:rPr>
          <w:rFonts w:ascii="Times New Roman" w:hAnsi="Times New Roman" w:cs="Times New Roman"/>
          <w:sz w:val="28"/>
          <w:szCs w:val="28"/>
        </w:rPr>
        <w:t>а</w:t>
      </w:r>
      <w:r w:rsidR="006D2657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(ЕГРН) </w:t>
      </w:r>
      <w:r w:rsidR="00215485" w:rsidRPr="0021548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50B3C">
        <w:rPr>
          <w:rFonts w:ascii="Times New Roman" w:eastAsia="Calibri" w:hAnsi="Times New Roman" w:cs="Times New Roman"/>
          <w:sz w:val="26"/>
          <w:szCs w:val="26"/>
        </w:rPr>
        <w:t>2096</w:t>
      </w:r>
      <w:r w:rsidR="00215485" w:rsidRPr="00215485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 w:rsidR="00215485">
        <w:rPr>
          <w:rFonts w:ascii="Times New Roman" w:hAnsi="Times New Roman" w:cs="Times New Roman"/>
          <w:sz w:val="28"/>
          <w:szCs w:val="28"/>
        </w:rPr>
        <w:t xml:space="preserve"> </w:t>
      </w:r>
      <w:r w:rsidR="006D2657">
        <w:rPr>
          <w:rFonts w:ascii="Times New Roman" w:hAnsi="Times New Roman" w:cs="Times New Roman"/>
          <w:sz w:val="28"/>
          <w:szCs w:val="28"/>
        </w:rPr>
        <w:t>на основании актов органов местного самоуправления</w:t>
      </w:r>
      <w:r w:rsidR="006D2657" w:rsidRPr="00AC3F79">
        <w:rPr>
          <w:rFonts w:ascii="Times New Roman" w:hAnsi="Times New Roman" w:cs="Times New Roman"/>
          <w:sz w:val="28"/>
          <w:szCs w:val="28"/>
        </w:rPr>
        <w:t xml:space="preserve"> </w:t>
      </w:r>
      <w:r w:rsidR="004C3C24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953D02">
        <w:rPr>
          <w:rFonts w:ascii="Times New Roman" w:hAnsi="Times New Roman" w:cs="Times New Roman"/>
          <w:sz w:val="28"/>
          <w:szCs w:val="28"/>
        </w:rPr>
        <w:t xml:space="preserve">правообладателей </w:t>
      </w:r>
      <w:r w:rsidR="00171228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="00953D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21548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62E12">
        <w:rPr>
          <w:rFonts w:ascii="Times New Roman" w:hAnsi="Times New Roman" w:cs="Times New Roman"/>
          <w:sz w:val="28"/>
          <w:szCs w:val="28"/>
        </w:rPr>
        <w:t xml:space="preserve">. </w:t>
      </w:r>
      <w:r w:rsidRPr="00A50B3C">
        <w:rPr>
          <w:rFonts w:ascii="Times New Roman" w:eastAsia="Calibri" w:hAnsi="Times New Roman" w:cs="Times New Roman"/>
          <w:sz w:val="26"/>
          <w:szCs w:val="26"/>
        </w:rPr>
        <w:t>8691</w:t>
      </w:r>
      <w:r w:rsidR="00762E1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15485">
        <w:rPr>
          <w:rFonts w:ascii="Times New Roman" w:hAnsi="Times New Roman" w:cs="Times New Roman"/>
          <w:sz w:val="28"/>
          <w:szCs w:val="28"/>
        </w:rPr>
        <w:t>ов</w:t>
      </w:r>
      <w:r w:rsidR="00762E12">
        <w:rPr>
          <w:rFonts w:ascii="Times New Roman" w:hAnsi="Times New Roman" w:cs="Times New Roman"/>
          <w:sz w:val="28"/>
          <w:szCs w:val="28"/>
        </w:rPr>
        <w:t xml:space="preserve"> снят</w:t>
      </w:r>
      <w:r w:rsidR="00215485">
        <w:rPr>
          <w:rFonts w:ascii="Times New Roman" w:hAnsi="Times New Roman" w:cs="Times New Roman"/>
          <w:sz w:val="28"/>
          <w:szCs w:val="28"/>
        </w:rPr>
        <w:t>о</w:t>
      </w:r>
      <w:r w:rsidR="00762E12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учета на основании акта осмотра,</w:t>
      </w:r>
      <w:r w:rsidR="00EF0801">
        <w:rPr>
          <w:rFonts w:ascii="Times New Roman" w:hAnsi="Times New Roman" w:cs="Times New Roman"/>
          <w:sz w:val="28"/>
          <w:szCs w:val="28"/>
        </w:rPr>
        <w:t xml:space="preserve"> и </w:t>
      </w:r>
      <w:r w:rsidRPr="00A50B3C">
        <w:rPr>
          <w:rFonts w:ascii="Times New Roman" w:eastAsia="Calibri" w:hAnsi="Times New Roman" w:cs="Times New Roman"/>
          <w:sz w:val="26"/>
          <w:szCs w:val="26"/>
        </w:rPr>
        <w:t>5779</w:t>
      </w:r>
      <w:r w:rsidR="00762E12">
        <w:rPr>
          <w:rFonts w:ascii="Times New Roman" w:hAnsi="Times New Roman" w:cs="Times New Roman"/>
          <w:sz w:val="28"/>
          <w:szCs w:val="28"/>
        </w:rPr>
        <w:t xml:space="preserve"> </w:t>
      </w:r>
      <w:r w:rsidR="00EF0801">
        <w:rPr>
          <w:rFonts w:ascii="Times New Roman" w:hAnsi="Times New Roman" w:cs="Times New Roman"/>
          <w:sz w:val="28"/>
          <w:szCs w:val="28"/>
        </w:rPr>
        <w:t>ранее возникших прав</w:t>
      </w:r>
      <w:r w:rsidR="00762E12">
        <w:rPr>
          <w:rFonts w:ascii="Times New Roman" w:hAnsi="Times New Roman" w:cs="Times New Roman"/>
          <w:sz w:val="28"/>
          <w:szCs w:val="28"/>
        </w:rPr>
        <w:t xml:space="preserve"> зарегистрировано по инициативе заявителей.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228" w:rsidRDefault="00171228" w:rsidP="00171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к</w:t>
      </w:r>
      <w:r w:rsidRPr="00171228">
        <w:rPr>
          <w:rFonts w:ascii="Times New Roman" w:hAnsi="Times New Roman" w:cs="Times New Roman"/>
          <w:sz w:val="28"/>
          <w:szCs w:val="28"/>
        </w:rPr>
        <w:t xml:space="preserve"> раннее учтенным объек</w:t>
      </w:r>
      <w:r>
        <w:rPr>
          <w:rFonts w:ascii="Times New Roman" w:hAnsi="Times New Roman" w:cs="Times New Roman"/>
          <w:sz w:val="28"/>
          <w:szCs w:val="28"/>
        </w:rPr>
        <w:t xml:space="preserve">там недвижимости относятся </w:t>
      </w:r>
      <w:r w:rsidRPr="00171228">
        <w:rPr>
          <w:rFonts w:ascii="Times New Roman" w:hAnsi="Times New Roman" w:cs="Times New Roman"/>
          <w:sz w:val="28"/>
          <w:szCs w:val="28"/>
        </w:rPr>
        <w:t>объекты недвижимости, права на которые возникли до 31 января 1998 года, когда вступил в силу Федеральный закон «О государственной регистрации прав на недвижимое имущество и сделок с ним»,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71228">
        <w:rPr>
          <w:rFonts w:ascii="Times New Roman" w:hAnsi="Times New Roman" w:cs="Times New Roman"/>
          <w:sz w:val="28"/>
          <w:szCs w:val="28"/>
        </w:rPr>
        <w:t>объекты недвижимости, в отношении которых был осуществлен технический учет или государственный учет до дня вступления в силу Федерального закона от 24 июля 2007 № 221-ФЗ «О государственном кадастре недвижимости».</w:t>
      </w:r>
    </w:p>
    <w:p w:rsidR="006D2657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Самарском регионе высокую динамику по выявленным правообладателям ранее учтенных объектов на тер</w:t>
      </w:r>
      <w:r w:rsidR="00063C7F">
        <w:rPr>
          <w:rFonts w:ascii="Times New Roman" w:hAnsi="Times New Roman" w:cs="Times New Roman"/>
          <w:sz w:val="28"/>
          <w:szCs w:val="28"/>
        </w:rPr>
        <w:t xml:space="preserve">ритории своих муниципалитетов в указанный период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="006D2657">
        <w:rPr>
          <w:rFonts w:ascii="Times New Roman" w:hAnsi="Times New Roman" w:cs="Times New Roman"/>
          <w:sz w:val="28"/>
          <w:szCs w:val="28"/>
        </w:rPr>
        <w:t xml:space="preserve"> </w:t>
      </w:r>
      <w:r w:rsidR="00063C7F">
        <w:rPr>
          <w:rFonts w:ascii="Times New Roman" w:hAnsi="Times New Roman" w:cs="Times New Roman"/>
          <w:sz w:val="28"/>
          <w:szCs w:val="28"/>
        </w:rPr>
        <w:t xml:space="preserve">Тольятти, Самара, Новокуйбышевск, </w:t>
      </w:r>
      <w:r w:rsidR="006D2657">
        <w:rPr>
          <w:rFonts w:ascii="Times New Roman" w:hAnsi="Times New Roman" w:cs="Times New Roman"/>
          <w:sz w:val="28"/>
          <w:szCs w:val="28"/>
        </w:rPr>
        <w:t>Сызрань</w:t>
      </w:r>
      <w:r w:rsidR="00063C7F">
        <w:rPr>
          <w:rFonts w:ascii="Times New Roman" w:hAnsi="Times New Roman" w:cs="Times New Roman"/>
          <w:sz w:val="28"/>
          <w:szCs w:val="28"/>
        </w:rPr>
        <w:t>,</w:t>
      </w:r>
      <w:r w:rsidR="00F9546A">
        <w:rPr>
          <w:rFonts w:ascii="Times New Roman" w:hAnsi="Times New Roman" w:cs="Times New Roman"/>
          <w:sz w:val="28"/>
          <w:szCs w:val="28"/>
        </w:rPr>
        <w:t xml:space="preserve"> Октябрьск,</w:t>
      </w:r>
      <w:r w:rsidR="00063C7F">
        <w:rPr>
          <w:rFonts w:ascii="Times New Roman" w:hAnsi="Times New Roman" w:cs="Times New Roman"/>
          <w:sz w:val="28"/>
          <w:szCs w:val="28"/>
        </w:rPr>
        <w:t xml:space="preserve"> </w:t>
      </w:r>
      <w:r w:rsidR="004C3C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63C7F">
        <w:rPr>
          <w:rFonts w:ascii="Times New Roman" w:hAnsi="Times New Roman" w:cs="Times New Roman"/>
          <w:sz w:val="28"/>
          <w:szCs w:val="28"/>
        </w:rPr>
        <w:t>Сергиевский</w:t>
      </w:r>
      <w:r w:rsidR="00F95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C7F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F95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46A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F9546A">
        <w:rPr>
          <w:rFonts w:ascii="Times New Roman" w:hAnsi="Times New Roman" w:cs="Times New Roman"/>
          <w:sz w:val="28"/>
          <w:szCs w:val="28"/>
        </w:rPr>
        <w:t xml:space="preserve">, Волжский и </w:t>
      </w:r>
      <w:proofErr w:type="spellStart"/>
      <w:r w:rsidR="00F9546A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063C7F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6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9F7" w:rsidRPr="00EE4268" w:rsidRDefault="00E669F7" w:rsidP="00E66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23598" wp14:editId="744EFA55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C81B45" w:rsidRDefault="00E669F7"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C8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F7"/>
    <w:rsid w:val="00063C7F"/>
    <w:rsid w:val="00127EA9"/>
    <w:rsid w:val="001507E9"/>
    <w:rsid w:val="00171228"/>
    <w:rsid w:val="00215485"/>
    <w:rsid w:val="00216398"/>
    <w:rsid w:val="0023380F"/>
    <w:rsid w:val="0038137E"/>
    <w:rsid w:val="00412749"/>
    <w:rsid w:val="00456178"/>
    <w:rsid w:val="00460A24"/>
    <w:rsid w:val="00482485"/>
    <w:rsid w:val="004903DE"/>
    <w:rsid w:val="004A61AA"/>
    <w:rsid w:val="004C3C24"/>
    <w:rsid w:val="005F49F2"/>
    <w:rsid w:val="006A39BA"/>
    <w:rsid w:val="006D2657"/>
    <w:rsid w:val="0075310C"/>
    <w:rsid w:val="00762E12"/>
    <w:rsid w:val="0078220C"/>
    <w:rsid w:val="007B03AA"/>
    <w:rsid w:val="00857664"/>
    <w:rsid w:val="008B5439"/>
    <w:rsid w:val="008C008A"/>
    <w:rsid w:val="008D5A53"/>
    <w:rsid w:val="00953D02"/>
    <w:rsid w:val="00A3636D"/>
    <w:rsid w:val="00A50B3C"/>
    <w:rsid w:val="00AB2653"/>
    <w:rsid w:val="00AC3F79"/>
    <w:rsid w:val="00AC5A21"/>
    <w:rsid w:val="00B10597"/>
    <w:rsid w:val="00B75197"/>
    <w:rsid w:val="00BC5231"/>
    <w:rsid w:val="00BD788E"/>
    <w:rsid w:val="00BD79DF"/>
    <w:rsid w:val="00C81B45"/>
    <w:rsid w:val="00CA581C"/>
    <w:rsid w:val="00DD314A"/>
    <w:rsid w:val="00E10C9D"/>
    <w:rsid w:val="00E669F7"/>
    <w:rsid w:val="00E87320"/>
    <w:rsid w:val="00EF0801"/>
    <w:rsid w:val="00F57D88"/>
    <w:rsid w:val="00F9546A"/>
    <w:rsid w:val="00FB4DD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CEDC-7ED3-43D4-AE27-AA24C66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cp:lastPrinted>2024-06-19T07:25:00Z</cp:lastPrinted>
  <dcterms:created xsi:type="dcterms:W3CDTF">2024-06-19T13:00:00Z</dcterms:created>
  <dcterms:modified xsi:type="dcterms:W3CDTF">2024-06-19T13:00:00Z</dcterms:modified>
</cp:coreProperties>
</file>